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388" w:rsidRDefault="00EA5388" w:rsidP="00EA5388">
      <w:pPr>
        <w:spacing w:after="0" w:line="300" w:lineRule="atLeast"/>
        <w:jc w:val="center"/>
        <w:textAlignment w:val="center"/>
        <w:rPr>
          <w:rFonts w:ascii="Century Gothic" w:eastAsia="Times New Roman" w:hAnsi="Century Gothic" w:cs="Times New Roman"/>
          <w:b/>
          <w:bCs/>
          <w:color w:val="333333"/>
          <w:sz w:val="24"/>
          <w:szCs w:val="24"/>
        </w:rPr>
      </w:pPr>
    </w:p>
    <w:p w:rsidR="00EA5388" w:rsidRDefault="00EA5388" w:rsidP="00EA5388">
      <w:pPr>
        <w:spacing w:after="0" w:line="300" w:lineRule="atLeast"/>
        <w:jc w:val="center"/>
        <w:textAlignment w:val="center"/>
        <w:rPr>
          <w:rFonts w:ascii="Century Gothic" w:eastAsia="Times New Roman" w:hAnsi="Century Gothic" w:cs="Times New Roman"/>
          <w:b/>
          <w:bCs/>
          <w:color w:val="333333"/>
          <w:sz w:val="24"/>
          <w:szCs w:val="24"/>
        </w:rPr>
      </w:pPr>
      <w:r>
        <w:rPr>
          <w:rFonts w:ascii="Century Gothic" w:eastAsia="Times New Roman" w:hAnsi="Century Gothic" w:cs="Times New Roman"/>
          <w:b/>
          <w:bCs/>
          <w:color w:val="333333"/>
          <w:sz w:val="24"/>
          <w:szCs w:val="24"/>
        </w:rPr>
        <w:t>Practice Test 1 - Writing Task 2: Responding to Survey Questions</w:t>
      </w:r>
    </w:p>
    <w:p w:rsidR="00EA5388" w:rsidRDefault="00EA5388" w:rsidP="00EA5388">
      <w:pPr>
        <w:spacing w:after="0" w:line="300" w:lineRule="atLeast"/>
        <w:jc w:val="center"/>
        <w:textAlignment w:val="center"/>
        <w:rPr>
          <w:rFonts w:ascii="Trebuchet MS" w:eastAsia="Times New Roman" w:hAnsi="Trebuchet MS" w:cs="Times New Roman"/>
          <w:color w:val="333333"/>
          <w:sz w:val="20"/>
          <w:szCs w:val="20"/>
        </w:rPr>
      </w:pPr>
      <w:bookmarkStart w:id="0" w:name="_GoBack"/>
      <w:bookmarkEnd w:id="0"/>
    </w:p>
    <w:p w:rsidR="00EA5388" w:rsidRDefault="00EA5388" w:rsidP="00EA5388">
      <w:pPr>
        <w:spacing w:after="0" w:line="300" w:lineRule="atLeast"/>
        <w:textAlignment w:val="center"/>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Time remaining: </w:t>
      </w:r>
      <w:r>
        <w:rPr>
          <w:rFonts w:ascii="Trebuchet MS" w:eastAsia="Times New Roman" w:hAnsi="Trebuchet MS" w:cs="Times New Roman"/>
          <w:b/>
          <w:bCs/>
          <w:color w:val="000000"/>
          <w:sz w:val="20"/>
          <w:szCs w:val="20"/>
        </w:rPr>
        <w:t>29 minutes 56 seconds</w:t>
      </w:r>
    </w:p>
    <w:p w:rsidR="00EA5388" w:rsidRDefault="00EA5388" w:rsidP="00EA5388">
      <w:pPr>
        <w:shd w:val="clear" w:color="auto" w:fill="F5F5F5"/>
        <w:spacing w:after="75" w:line="288" w:lineRule="atLeast"/>
        <w:rPr>
          <w:rFonts w:ascii="Trebuchet MS" w:eastAsia="Times New Roman" w:hAnsi="Trebuchet MS" w:cs="Times New Roman"/>
          <w:b/>
          <w:bCs/>
          <w:color w:val="1A578A"/>
          <w:sz w:val="26"/>
          <w:szCs w:val="26"/>
        </w:rPr>
      </w:pPr>
      <w:r>
        <w:rPr>
          <w:rFonts w:ascii="Trebuchet MS" w:eastAsia="Times New Roman" w:hAnsi="Trebuchet MS" w:cs="Times New Roman"/>
          <w:b/>
          <w:bCs/>
          <w:color w:val="1A578A"/>
          <w:sz w:val="26"/>
          <w:szCs w:val="26"/>
        </w:rPr>
        <w:t>Read the following information.</w:t>
      </w:r>
    </w:p>
    <w:p w:rsidR="00EA5388" w:rsidRDefault="00EA5388" w:rsidP="00EA5388">
      <w:pPr>
        <w:shd w:val="clear" w:color="auto" w:fill="F5F5F5"/>
        <w:spacing w:after="0" w:line="300" w:lineRule="atLeast"/>
        <w:rPr>
          <w:rFonts w:ascii="Trebuchet MS" w:eastAsia="Times New Roman" w:hAnsi="Trebuchet MS" w:cs="Times New Roman"/>
          <w:color w:val="333333"/>
          <w:sz w:val="20"/>
          <w:szCs w:val="20"/>
        </w:rPr>
      </w:pPr>
    </w:p>
    <w:p w:rsidR="00EA5388" w:rsidRDefault="00EA5388" w:rsidP="00EA5388">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Field Trip Transportation</w:t>
      </w:r>
    </w:p>
    <w:p w:rsidR="00EA5388" w:rsidRDefault="00EA5388" w:rsidP="00EA5388">
      <w:pPr>
        <w:shd w:val="clear" w:color="auto" w:fill="F5F5F5"/>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Your children’s grade 5 class teacher likes to take the children on field trips to museums or parks. Sometimes the teacher takes the children on public buses. Some parents are unhappy. They say the school should always use school buses even though it is more expensive. You have been asked to respond to an opinion survey. </w:t>
      </w:r>
    </w:p>
    <w:p w:rsidR="00EA5388" w:rsidRDefault="00EA5388" w:rsidP="00EA5388">
      <w:pPr>
        <w:shd w:val="clear" w:color="auto" w:fill="EEF8F9"/>
        <w:spacing w:after="75" w:line="288" w:lineRule="atLeast"/>
        <w:rPr>
          <w:rFonts w:ascii="Trebuchet MS" w:eastAsia="Times New Roman" w:hAnsi="Trebuchet MS" w:cs="Times New Roman"/>
          <w:b/>
          <w:bCs/>
          <w:color w:val="1A578A"/>
          <w:sz w:val="26"/>
          <w:szCs w:val="26"/>
        </w:rPr>
      </w:pPr>
      <w:r>
        <w:rPr>
          <w:rFonts w:ascii="Trebuchet MS" w:eastAsia="Times New Roman" w:hAnsi="Trebuchet MS" w:cs="Times New Roman"/>
          <w:b/>
          <w:bCs/>
          <w:color w:val="1A578A"/>
          <w:sz w:val="26"/>
          <w:szCs w:val="26"/>
        </w:rPr>
        <w:t>Choose the option that you prefer. Explain the reasons for your choice. Why do you prefer your choice? What problems are there with the other choice? Write about 150-200 words.</w:t>
      </w:r>
    </w:p>
    <w:p w:rsidR="00EA5388" w:rsidRDefault="00EA5388" w:rsidP="00EA5388">
      <w:pPr>
        <w:shd w:val="clear" w:color="auto" w:fill="EEF8F9"/>
        <w:spacing w:after="75" w:line="288" w:lineRule="atLeast"/>
        <w:rPr>
          <w:rFonts w:ascii="Trebuchet MS" w:eastAsia="Times New Roman" w:hAnsi="Trebuchet MS" w:cs="Times New Roman"/>
          <w:b/>
          <w:bCs/>
          <w:color w:val="1A578A"/>
          <w:sz w:val="26"/>
          <w:szCs w:val="26"/>
        </w:rPr>
      </w:pPr>
    </w:p>
    <w:p w:rsidR="00EA5388" w:rsidRDefault="00EA5388" w:rsidP="00EA5388">
      <w:pPr>
        <w:shd w:val="clear" w:color="auto" w:fill="EEF8F9"/>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Option A:</w:t>
      </w:r>
      <w:r>
        <w:rPr>
          <w:rFonts w:ascii="Trebuchet MS" w:eastAsia="Times New Roman" w:hAnsi="Trebuchet MS" w:cs="Times New Roman"/>
          <w:color w:val="333333"/>
          <w:sz w:val="20"/>
          <w:szCs w:val="20"/>
        </w:rPr>
        <w:t xml:space="preserve"> Public Transit: I think </w:t>
      </w:r>
      <w:proofErr w:type="gramStart"/>
      <w:r>
        <w:rPr>
          <w:rFonts w:ascii="Trebuchet MS" w:eastAsia="Times New Roman" w:hAnsi="Trebuchet MS" w:cs="Times New Roman"/>
          <w:color w:val="333333"/>
          <w:sz w:val="20"/>
          <w:szCs w:val="20"/>
        </w:rPr>
        <w:t>it’s</w:t>
      </w:r>
      <w:proofErr w:type="gramEnd"/>
      <w:r>
        <w:rPr>
          <w:rFonts w:ascii="Trebuchet MS" w:eastAsia="Times New Roman" w:hAnsi="Trebuchet MS" w:cs="Times New Roman"/>
          <w:color w:val="333333"/>
          <w:sz w:val="20"/>
          <w:szCs w:val="20"/>
        </w:rPr>
        <w:t xml:space="preserve"> okay for children to travel on public transit.</w:t>
      </w:r>
    </w:p>
    <w:p w:rsidR="00EA5388" w:rsidRDefault="00EA5388" w:rsidP="00EA5388">
      <w:pPr>
        <w:shd w:val="clear" w:color="auto" w:fill="EEF8F9"/>
        <w:spacing w:after="0" w:line="300" w:lineRule="atLeast"/>
        <w:rPr>
          <w:rFonts w:ascii="Trebuchet MS" w:eastAsia="Times New Roman" w:hAnsi="Trebuchet MS" w:cs="Times New Roman"/>
          <w:color w:val="333333"/>
          <w:sz w:val="20"/>
          <w:szCs w:val="20"/>
        </w:rPr>
      </w:pPr>
    </w:p>
    <w:p w:rsidR="00EA5388" w:rsidRDefault="00EA5388" w:rsidP="00EA5388">
      <w:pPr>
        <w:shd w:val="clear" w:color="auto" w:fill="EEF8F9"/>
        <w:spacing w:after="0" w:line="300" w:lineRule="atLeast"/>
        <w:rPr>
          <w:rFonts w:ascii="Trebuchet MS" w:eastAsia="Times New Roman" w:hAnsi="Trebuchet MS" w:cs="Times New Roman"/>
          <w:color w:val="333333"/>
          <w:sz w:val="20"/>
          <w:szCs w:val="20"/>
        </w:rPr>
      </w:pPr>
      <w:r>
        <w:rPr>
          <w:rFonts w:ascii="Trebuchet MS" w:eastAsia="Times New Roman" w:hAnsi="Trebuchet MS" w:cs="Times New Roman"/>
          <w:b/>
          <w:bCs/>
          <w:color w:val="333333"/>
          <w:sz w:val="20"/>
          <w:szCs w:val="20"/>
        </w:rPr>
        <w:t>Option B:</w:t>
      </w:r>
      <w:r>
        <w:rPr>
          <w:rFonts w:ascii="Trebuchet MS" w:eastAsia="Times New Roman" w:hAnsi="Trebuchet MS" w:cs="Times New Roman"/>
          <w:color w:val="333333"/>
          <w:sz w:val="20"/>
          <w:szCs w:val="20"/>
        </w:rPr>
        <w:t> School Buses: I would prefer children only travel on school buses.</w:t>
      </w:r>
    </w:p>
    <w:p w:rsidR="00EA5388" w:rsidRDefault="00EA5388" w:rsidP="00EA5388">
      <w:pPr>
        <w:shd w:val="clear" w:color="auto" w:fill="EEF8F9"/>
        <w:spacing w:after="0" w:line="300" w:lineRule="atLeast"/>
        <w:rPr>
          <w:rFonts w:ascii="Trebuchet MS" w:eastAsia="Times New Roman" w:hAnsi="Trebuchet MS" w:cs="Times New Roman"/>
          <w:color w:val="333333"/>
          <w:sz w:val="20"/>
          <w:szCs w:val="20"/>
        </w:rPr>
      </w:pPr>
    </w:p>
    <w:p w:rsidR="00EA5388" w:rsidRDefault="00EA5388" w:rsidP="00EA5388">
      <w:pPr>
        <w:shd w:val="clear" w:color="auto" w:fill="EEF8F9"/>
        <w:spacing w:after="75" w:line="288" w:lineRule="atLeast"/>
        <w:rPr>
          <w:rFonts w:ascii="Trebuchet MS" w:eastAsia="Times New Roman" w:hAnsi="Trebuchet MS" w:cs="Times New Roman"/>
          <w:b/>
          <w:bCs/>
          <w:color w:val="1A578A"/>
          <w:sz w:val="26"/>
          <w:szCs w:val="26"/>
        </w:rPr>
      </w:pPr>
    </w:p>
    <w:p w:rsidR="00EA5388" w:rsidRDefault="00EA5388" w:rsidP="00EA5388">
      <w:pPr>
        <w:spacing w:after="0" w:line="240" w:lineRule="auto"/>
        <w:rPr>
          <w:rFonts w:ascii="Times New Roman" w:eastAsia="Times New Roman" w:hAnsi="Times New Roman" w:cs="Times New Roman"/>
          <w:sz w:val="24"/>
          <w:szCs w:val="24"/>
        </w:rPr>
      </w:pPr>
    </w:p>
    <w:p w:rsidR="00EA5388" w:rsidRDefault="00EA5388" w:rsidP="00EA5388">
      <w:pPr>
        <w:shd w:val="clear" w:color="auto" w:fill="F5F5F5"/>
        <w:spacing w:after="150" w:line="300" w:lineRule="atLeast"/>
        <w:rPr>
          <w:rFonts w:ascii="Trebuchet MS" w:eastAsia="Times New Roman" w:hAnsi="Trebuchet MS" w:cs="Times New Roman"/>
          <w:color w:val="333333"/>
          <w:sz w:val="20"/>
          <w:szCs w:val="20"/>
        </w:rPr>
      </w:pPr>
    </w:p>
    <w:p w:rsidR="00EA5388" w:rsidRDefault="00EA5388" w:rsidP="00EA5388">
      <w:pPr>
        <w:shd w:val="clear" w:color="auto" w:fill="F5F5F5"/>
        <w:spacing w:after="150" w:line="300" w:lineRule="atLeast"/>
      </w:pPr>
      <w:r>
        <w:t>CELPIP 10-12</w:t>
      </w:r>
    </w:p>
    <w:p w:rsidR="00EA5388" w:rsidRDefault="00EA5388" w:rsidP="00EA5388">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I personally think that it is alright for children to travel on the public transit, since there are always teachers who accompany them for field trips. They will hence be monitored at all times. I think that an education system is not there only for the academic development of a child. An education system is meant to be a complete education package that helps in getting a child ready to step in the world after the school years are done. I believe that when taking the children out for a field trip by taking the public transit, the teachers also get a chance to teach them what to be careful about, for example, they will be taught not to accept gifts from strangers, or not to follow a stranger. These are important life lessons that a child should be taught.</w:t>
      </w:r>
    </w:p>
    <w:p w:rsidR="00EA5388" w:rsidRDefault="00EA5388" w:rsidP="00EA5388">
      <w:pPr>
        <w:spacing w:after="0" w:line="240" w:lineRule="auto"/>
        <w:rPr>
          <w:rFonts w:ascii="Times New Roman" w:eastAsia="Times New Roman" w:hAnsi="Times New Roman" w:cs="Times New Roman"/>
          <w:sz w:val="24"/>
          <w:szCs w:val="24"/>
        </w:rPr>
      </w:pPr>
      <w:r>
        <w:rPr>
          <w:rFonts w:ascii="Trebuchet MS" w:eastAsia="Times New Roman" w:hAnsi="Trebuchet MS" w:cs="Times New Roman"/>
          <w:color w:val="333333"/>
          <w:sz w:val="20"/>
          <w:szCs w:val="20"/>
        </w:rPr>
        <w:br/>
      </w:r>
    </w:p>
    <w:p w:rsidR="006B1C42" w:rsidRPr="00EA5388" w:rsidRDefault="00EA5388" w:rsidP="00EA5388">
      <w:pPr>
        <w:shd w:val="clear" w:color="auto" w:fill="F5F5F5"/>
        <w:spacing w:after="150" w:line="300" w:lineRule="atLeast"/>
        <w:rPr>
          <w:rFonts w:ascii="Trebuchet MS" w:eastAsia="Times New Roman" w:hAnsi="Trebuchet MS" w:cs="Times New Roman"/>
          <w:color w:val="333333"/>
          <w:sz w:val="20"/>
          <w:szCs w:val="20"/>
        </w:rPr>
      </w:pPr>
      <w:r>
        <w:rPr>
          <w:rFonts w:ascii="Trebuchet MS" w:eastAsia="Times New Roman" w:hAnsi="Trebuchet MS" w:cs="Times New Roman"/>
          <w:color w:val="333333"/>
          <w:sz w:val="20"/>
          <w:szCs w:val="20"/>
        </w:rPr>
        <w:t>Unfortunately, I think that if the children always travel on school buses, they will be over-protected. In the long run, it only makes life harder for themselves when it's time for them to step in the real world, after school days.</w:t>
      </w:r>
    </w:p>
    <w:sectPr w:rsidR="006B1C42" w:rsidRPr="00EA5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88"/>
    <w:rsid w:val="006B1C42"/>
    <w:rsid w:val="00EA53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827F"/>
  <w15:chartTrackingRefBased/>
  <w15:docId w15:val="{62DD1108-BAE1-4BD8-AD65-B66A1C73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8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2021-06-14T08:39:00Z</dcterms:created>
  <dcterms:modified xsi:type="dcterms:W3CDTF">2021-06-14T08:39:00Z</dcterms:modified>
</cp:coreProperties>
</file>